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4E815" w14:textId="36A3C459" w:rsidR="00B6126F" w:rsidRPr="00473A4A" w:rsidRDefault="00B6126F" w:rsidP="00B6126F">
      <w:pPr>
        <w:spacing w:after="0" w:line="240" w:lineRule="auto"/>
        <w:jc w:val="both"/>
        <w:rPr>
          <w:rFonts w:ascii="Calibri" w:hAnsi="Calibri" w:cs="CIDFont+F2"/>
          <w:b/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4B1C71" wp14:editId="1AB5C87C">
            <wp:simplePos x="0" y="0"/>
            <wp:positionH relativeFrom="column">
              <wp:posOffset>1445260</wp:posOffset>
            </wp:positionH>
            <wp:positionV relativeFrom="page">
              <wp:posOffset>1062355</wp:posOffset>
            </wp:positionV>
            <wp:extent cx="1366520" cy="421640"/>
            <wp:effectExtent l="0" t="0" r="5080" b="0"/>
            <wp:wrapTopAndBottom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BD8B050" wp14:editId="11EB9329">
            <wp:simplePos x="0" y="0"/>
            <wp:positionH relativeFrom="margin">
              <wp:align>left</wp:align>
            </wp:positionH>
            <wp:positionV relativeFrom="paragraph">
              <wp:posOffset>-148883</wp:posOffset>
            </wp:positionV>
            <wp:extent cx="1344247" cy="1304665"/>
            <wp:effectExtent l="0" t="0" r="889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486" cy="1337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IDFont+F2"/>
          <w:b/>
          <w:bCs/>
          <w:sz w:val="16"/>
          <w:szCs w:val="16"/>
        </w:rPr>
        <w:t xml:space="preserve">         </w:t>
      </w:r>
      <w:r w:rsidRPr="00473A4A">
        <w:rPr>
          <w:rFonts w:ascii="Calibri" w:hAnsi="Calibri" w:cs="CIDFont+F2"/>
          <w:b/>
          <w:bCs/>
          <w:sz w:val="16"/>
          <w:szCs w:val="16"/>
        </w:rPr>
        <w:t>DISTRETTO BASSA MARTESANA E PAULLESE</w:t>
      </w:r>
    </w:p>
    <w:p w14:paraId="342282E2" w14:textId="2BEA101C" w:rsidR="00F54B7E" w:rsidRDefault="00F54B7E">
      <w:pPr>
        <w:spacing w:after="0" w:line="240" w:lineRule="auto"/>
        <w:rPr>
          <w:rFonts w:cstheme="minorHAnsi"/>
          <w:sz w:val="32"/>
          <w:szCs w:val="32"/>
        </w:rPr>
      </w:pPr>
    </w:p>
    <w:p w14:paraId="2B03F40A" w14:textId="77777777" w:rsidR="00F54B7E" w:rsidRDefault="00F54B7E">
      <w:pPr>
        <w:spacing w:after="0" w:line="240" w:lineRule="auto"/>
        <w:rPr>
          <w:rFonts w:cstheme="minorHAnsi"/>
          <w:sz w:val="32"/>
          <w:szCs w:val="32"/>
        </w:rPr>
      </w:pPr>
      <w:bookmarkStart w:id="0" w:name="_GoBack"/>
      <w:bookmarkEnd w:id="0"/>
    </w:p>
    <w:p w14:paraId="4D0F0509" w14:textId="77777777" w:rsidR="00F54B7E" w:rsidRDefault="00F54B7E">
      <w:pPr>
        <w:spacing w:after="0" w:line="240" w:lineRule="auto"/>
        <w:rPr>
          <w:rFonts w:cstheme="minorHAnsi"/>
          <w:sz w:val="32"/>
          <w:szCs w:val="32"/>
        </w:rPr>
      </w:pPr>
    </w:p>
    <w:p w14:paraId="544102FC" w14:textId="76D5A792" w:rsidR="00F54B7E" w:rsidRPr="000023D8" w:rsidRDefault="0010421B">
      <w:pPr>
        <w:spacing w:after="0" w:line="240" w:lineRule="auto"/>
        <w:jc w:val="center"/>
        <w:rPr>
          <w:rFonts w:cstheme="minorHAnsi"/>
          <w:b/>
          <w:color w:val="8EAADB" w:themeColor="accent1" w:themeTint="99"/>
          <w:sz w:val="48"/>
          <w:szCs w:val="48"/>
        </w:rPr>
      </w:pPr>
      <w:r w:rsidRPr="000023D8">
        <w:rPr>
          <w:rFonts w:cstheme="minorHAnsi"/>
          <w:b/>
          <w:color w:val="8EAADB" w:themeColor="accent1" w:themeTint="99"/>
          <w:sz w:val="48"/>
          <w:szCs w:val="48"/>
        </w:rPr>
        <w:t>PROGETTO ANNI D’ARGENTO</w:t>
      </w:r>
    </w:p>
    <w:p w14:paraId="5D1C59C8" w14:textId="278939C2" w:rsidR="00F54B7E" w:rsidRDefault="0010421B">
      <w:pPr>
        <w:spacing w:after="0" w:line="240" w:lineRule="auto"/>
        <w:jc w:val="center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 xml:space="preserve"> “L’INFERMIERE DI FAMIGLIA</w:t>
      </w:r>
      <w:r w:rsidR="000023D8">
        <w:rPr>
          <w:rFonts w:cstheme="minorHAnsi"/>
          <w:b/>
          <w:sz w:val="48"/>
          <w:szCs w:val="48"/>
        </w:rPr>
        <w:t>E DI COMUNITA’</w:t>
      </w:r>
      <w:r>
        <w:rPr>
          <w:rFonts w:cstheme="minorHAnsi"/>
          <w:b/>
          <w:sz w:val="48"/>
          <w:szCs w:val="48"/>
        </w:rPr>
        <w:t xml:space="preserve"> CONSIGLIA”</w:t>
      </w:r>
    </w:p>
    <w:p w14:paraId="23AD3E80" w14:textId="77777777" w:rsidR="00F54B7E" w:rsidRDefault="00F54B7E">
      <w:pPr>
        <w:spacing w:after="0" w:line="240" w:lineRule="auto"/>
        <w:jc w:val="center"/>
        <w:rPr>
          <w:rFonts w:cstheme="minorHAnsi"/>
          <w:b/>
          <w:sz w:val="48"/>
          <w:szCs w:val="48"/>
        </w:rPr>
      </w:pPr>
    </w:p>
    <w:p w14:paraId="48437D1B" w14:textId="77777777" w:rsidR="00F54B7E" w:rsidRDefault="00F54B7E">
      <w:pPr>
        <w:spacing w:after="0" w:line="240" w:lineRule="auto"/>
        <w:jc w:val="center"/>
        <w:rPr>
          <w:rFonts w:cstheme="minorHAnsi"/>
          <w:b/>
          <w:sz w:val="48"/>
          <w:szCs w:val="48"/>
        </w:rPr>
      </w:pPr>
    </w:p>
    <w:p w14:paraId="60234F05" w14:textId="77777777" w:rsidR="00F54B7E" w:rsidRDefault="0010421B">
      <w:pPr>
        <w:spacing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La qualità degli “Anni d’Argento” dipende molto anche da quanto ci informiamo e da come facciamo prevenzione.</w:t>
      </w:r>
    </w:p>
    <w:p w14:paraId="459B6754" w14:textId="77777777" w:rsidR="00F54B7E" w:rsidRDefault="0010421B">
      <w:pPr>
        <w:spacing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I nostri comportamenti quotidiani con abitudini attente e sane possono aiutare a prevenire l’insorgenza di patologie e di incidenti.</w:t>
      </w:r>
    </w:p>
    <w:p w14:paraId="75D7ECA9" w14:textId="77777777" w:rsidR="00F54B7E" w:rsidRDefault="0010421B">
      <w:pPr>
        <w:spacing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Per rispondere a tali esigenze gli Infermieri di Famiglia e di Comunità di Pioltello parleranno di:</w:t>
      </w:r>
    </w:p>
    <w:p w14:paraId="779F05DA" w14:textId="4AD909D9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2AB08325" w14:textId="77777777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50A3DB29" w14:textId="77777777" w:rsidR="00F54B7E" w:rsidRPr="000023D8" w:rsidRDefault="0010421B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0023D8">
        <w:rPr>
          <w:sz w:val="28"/>
          <w:szCs w:val="28"/>
        </w:rPr>
        <w:t xml:space="preserve">Cos’è la Casa di Comunità e quali servizi in essere. Distribuzione della brochure </w:t>
      </w:r>
    </w:p>
    <w:p w14:paraId="391BA0FE" w14:textId="77777777" w:rsidR="00F54B7E" w:rsidRPr="000023D8" w:rsidRDefault="0010421B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0023D8">
        <w:rPr>
          <w:sz w:val="28"/>
          <w:szCs w:val="28"/>
        </w:rPr>
        <w:t>Chi è l’infermiere di famiglia e come vi si accede</w:t>
      </w:r>
    </w:p>
    <w:p w14:paraId="73FBF5BB" w14:textId="638C5469" w:rsidR="00F54B7E" w:rsidRPr="000023D8" w:rsidRDefault="0010421B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0023D8">
        <w:rPr>
          <w:sz w:val="28"/>
          <w:szCs w:val="28"/>
        </w:rPr>
        <w:t xml:space="preserve">Cos’è l’ambulatorio infermieristico, quali prestazioni e modalità di accesso </w:t>
      </w:r>
    </w:p>
    <w:p w14:paraId="198F2B4B" w14:textId="1F2090D2" w:rsidR="00B6126F" w:rsidRPr="000023D8" w:rsidRDefault="00B6126F" w:rsidP="00B6126F">
      <w:pPr>
        <w:spacing w:after="0" w:line="240" w:lineRule="auto"/>
        <w:jc w:val="both"/>
        <w:rPr>
          <w:sz w:val="28"/>
          <w:szCs w:val="28"/>
        </w:rPr>
      </w:pPr>
    </w:p>
    <w:p w14:paraId="3F608402" w14:textId="74B511A5" w:rsidR="00B6126F" w:rsidRDefault="00B6126F" w:rsidP="00B6126F">
      <w:pPr>
        <w:spacing w:after="0" w:line="240" w:lineRule="auto"/>
        <w:jc w:val="both"/>
      </w:pPr>
    </w:p>
    <w:p w14:paraId="6172EDBC" w14:textId="77777777" w:rsidR="00B6126F" w:rsidRDefault="00B6126F" w:rsidP="00B6126F">
      <w:pPr>
        <w:spacing w:after="0" w:line="240" w:lineRule="auto"/>
        <w:jc w:val="both"/>
      </w:pPr>
    </w:p>
    <w:p w14:paraId="3E156E0F" w14:textId="77777777" w:rsidR="00B6126F" w:rsidRPr="000023D8" w:rsidRDefault="00B6126F" w:rsidP="00B6126F">
      <w:pPr>
        <w:spacing w:after="0" w:line="240" w:lineRule="auto"/>
        <w:jc w:val="center"/>
        <w:rPr>
          <w:sz w:val="40"/>
          <w:szCs w:val="40"/>
        </w:rPr>
      </w:pPr>
      <w:r w:rsidRPr="000023D8">
        <w:rPr>
          <w:sz w:val="40"/>
          <w:szCs w:val="40"/>
        </w:rPr>
        <w:t xml:space="preserve">L’incontro si terrà presso il </w:t>
      </w:r>
    </w:p>
    <w:p w14:paraId="5DEC8C7A" w14:textId="0385C64F" w:rsidR="00B6126F" w:rsidRPr="000023D8" w:rsidRDefault="00B6126F" w:rsidP="00B6126F">
      <w:pPr>
        <w:spacing w:after="0" w:line="240" w:lineRule="auto"/>
        <w:jc w:val="center"/>
        <w:rPr>
          <w:sz w:val="40"/>
          <w:szCs w:val="40"/>
        </w:rPr>
      </w:pPr>
      <w:r w:rsidRPr="000023D8">
        <w:rPr>
          <w:sz w:val="40"/>
          <w:szCs w:val="40"/>
        </w:rPr>
        <w:t>CIRCOLO PENSIONATI SEGRATESE</w:t>
      </w:r>
    </w:p>
    <w:p w14:paraId="661FB33C" w14:textId="572C197A" w:rsidR="00B6126F" w:rsidRPr="000023D8" w:rsidRDefault="00B6126F" w:rsidP="00B6126F">
      <w:pPr>
        <w:spacing w:after="0" w:line="240" w:lineRule="auto"/>
        <w:jc w:val="center"/>
        <w:rPr>
          <w:sz w:val="40"/>
          <w:szCs w:val="40"/>
        </w:rPr>
      </w:pPr>
      <w:r w:rsidRPr="000023D8">
        <w:rPr>
          <w:sz w:val="40"/>
          <w:szCs w:val="40"/>
        </w:rPr>
        <w:t>VIA G. AMENDOLA 3, SEGRATE</w:t>
      </w:r>
    </w:p>
    <w:p w14:paraId="10FFFFCB" w14:textId="4804BB7A" w:rsidR="00B6126F" w:rsidRPr="000023D8" w:rsidRDefault="00B6126F" w:rsidP="000023D8">
      <w:pPr>
        <w:spacing w:after="0" w:line="240" w:lineRule="auto"/>
        <w:rPr>
          <w:sz w:val="40"/>
          <w:szCs w:val="40"/>
        </w:rPr>
      </w:pPr>
    </w:p>
    <w:p w14:paraId="14F23AF1" w14:textId="572C742C" w:rsidR="00F54B7E" w:rsidRDefault="00B6126F" w:rsidP="000023D8">
      <w:pPr>
        <w:spacing w:after="0" w:line="240" w:lineRule="auto"/>
        <w:jc w:val="center"/>
      </w:pPr>
      <w:r w:rsidRPr="000023D8">
        <w:rPr>
          <w:color w:val="8EAADB" w:themeColor="accent1" w:themeTint="99"/>
          <w:sz w:val="40"/>
          <w:szCs w:val="40"/>
        </w:rPr>
        <w:t>MERCOLEDI’ 6 MARZO ALLE ORE 15.30</w:t>
      </w:r>
    </w:p>
    <w:p w14:paraId="2FE19EB4" w14:textId="24F68372" w:rsidR="00F54B7E" w:rsidRDefault="00F54B7E">
      <w:pPr>
        <w:spacing w:after="0" w:line="240" w:lineRule="auto"/>
        <w:ind w:left="1080"/>
        <w:jc w:val="both"/>
        <w:rPr>
          <w:b/>
          <w:bCs/>
        </w:rPr>
      </w:pPr>
    </w:p>
    <w:p w14:paraId="201D6EE1" w14:textId="77777777" w:rsidR="003810AF" w:rsidRDefault="003810AF">
      <w:pPr>
        <w:spacing w:after="0" w:line="240" w:lineRule="auto"/>
        <w:ind w:left="1080"/>
        <w:jc w:val="both"/>
      </w:pPr>
    </w:p>
    <w:p w14:paraId="7D921B2E" w14:textId="77777777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6929B1F7" w14:textId="77777777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72BAA109" w14:textId="5301CDC3" w:rsidR="0010421B" w:rsidRDefault="0010421B" w:rsidP="0010421B">
      <w:pPr>
        <w:spacing w:after="0" w:line="240" w:lineRule="auto"/>
        <w:jc w:val="center"/>
        <w:rPr>
          <w:rFonts w:ascii="Calibri" w:hAnsi="Calibri" w:cs="CIDFont+F2"/>
          <w:b/>
          <w:bCs/>
          <w:sz w:val="12"/>
          <w:szCs w:val="12"/>
        </w:rPr>
      </w:pPr>
    </w:p>
    <w:p w14:paraId="7F9D2D1D" w14:textId="77777777" w:rsidR="00F54B7E" w:rsidRPr="00473A4A" w:rsidRDefault="00F54B7E" w:rsidP="004575B2">
      <w:pPr>
        <w:spacing w:after="0" w:line="240" w:lineRule="auto"/>
        <w:jc w:val="center"/>
        <w:rPr>
          <w:rFonts w:cstheme="minorHAnsi"/>
          <w:sz w:val="16"/>
          <w:szCs w:val="16"/>
        </w:rPr>
      </w:pPr>
    </w:p>
    <w:sectPr w:rsidR="00F54B7E" w:rsidRPr="00473A4A">
      <w:pgSz w:w="11906" w:h="16838"/>
      <w:pgMar w:top="1416" w:right="1133" w:bottom="1133" w:left="1133" w:header="0" w:footer="0" w:gutter="0"/>
      <w:pgBorders w:offsetFrom="page">
        <w:top w:val="single" w:sz="48" w:space="24" w:color="538135"/>
        <w:left w:val="single" w:sz="48" w:space="24" w:color="538135"/>
        <w:bottom w:val="single" w:sz="48" w:space="24" w:color="538135"/>
        <w:right w:val="single" w:sz="48" w:space="24" w:color="538135"/>
      </w:pgBorders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Cambria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224"/>
    <w:multiLevelType w:val="multilevel"/>
    <w:tmpl w:val="5FFC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656A6A0F"/>
    <w:multiLevelType w:val="multilevel"/>
    <w:tmpl w:val="1D28F7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62128E9"/>
    <w:multiLevelType w:val="multilevel"/>
    <w:tmpl w:val="4490D6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B7E"/>
    <w:rsid w:val="000023D8"/>
    <w:rsid w:val="0010421B"/>
    <w:rsid w:val="003810AF"/>
    <w:rsid w:val="004575B2"/>
    <w:rsid w:val="00473A4A"/>
    <w:rsid w:val="008A4533"/>
    <w:rsid w:val="00B6126F"/>
    <w:rsid w:val="00F5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2DEC"/>
  <w15:docId w15:val="{355EDBB7-3B7E-4DD8-A98D-3E938407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850C8"/>
    <w:rPr>
      <w:rFonts w:ascii="Segoe UI" w:hAnsi="Segoe UI" w:cs="Segoe UI"/>
      <w:sz w:val="18"/>
      <w:szCs w:val="18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11287A"/>
    <w:rPr>
      <w:rFonts w:eastAsiaTheme="minorEastAsia"/>
      <w:lang w:eastAsia="it-IT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FF0E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85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11287A"/>
    <w:rPr>
      <w:rFonts w:ascii="Calibri" w:eastAsiaTheme="minorEastAsia" w:hAnsi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Pirronello</dc:creator>
  <dc:description/>
  <cp:lastModifiedBy>Claudia Pirronello</cp:lastModifiedBy>
  <cp:revision>3</cp:revision>
  <cp:lastPrinted>2024-01-10T13:27:00Z</cp:lastPrinted>
  <dcterms:created xsi:type="dcterms:W3CDTF">2024-02-06T09:40:00Z</dcterms:created>
  <dcterms:modified xsi:type="dcterms:W3CDTF">2024-02-06T09:41:00Z</dcterms:modified>
  <dc:language>it-IT</dc:language>
</cp:coreProperties>
</file>